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Usnesení č. 4 / 2014 </w:t>
      </w:r>
    </w:p>
    <w:p w:rsidR="00000000" w:rsidRDefault="00F91D50">
      <w:pPr>
        <w:jc w:val="center"/>
        <w:rPr>
          <w:b/>
        </w:rPr>
      </w:pPr>
    </w:p>
    <w:p w:rsidR="00000000" w:rsidRDefault="00F91D50">
      <w:pPr>
        <w:jc w:val="center"/>
        <w:rPr>
          <w:b/>
        </w:rPr>
      </w:pPr>
    </w:p>
    <w:p w:rsidR="00000000" w:rsidRDefault="00F91D50">
      <w:pPr>
        <w:jc w:val="center"/>
      </w:pPr>
      <w:r>
        <w:t xml:space="preserve">ze  zasedání Zastupitelstva obce Cebiv, konaného dne 16. dubna 2014 od 18.00 hodin </w:t>
      </w:r>
    </w:p>
    <w:p w:rsidR="00000000" w:rsidRDefault="00F91D50">
      <w:pPr>
        <w:jc w:val="center"/>
      </w:pPr>
      <w:r>
        <w:t>v malé zasedací místnosti Obecního úřadu v Cebivi.</w:t>
      </w:r>
    </w:p>
    <w:p w:rsidR="00000000" w:rsidRDefault="00F91D50"/>
    <w:p w:rsidR="00000000" w:rsidRDefault="00F91D50">
      <w:pPr>
        <w:rPr>
          <w:i/>
        </w:rPr>
      </w:pPr>
      <w:r>
        <w:rPr>
          <w:i/>
        </w:rPr>
        <w:t xml:space="preserve">       </w:t>
      </w:r>
      <w:r>
        <w:rPr>
          <w:i/>
        </w:rPr>
        <w:t>Zastupitelé vzali na vědomí:</w:t>
      </w:r>
    </w:p>
    <w:p w:rsidR="00000000" w:rsidRDefault="00F91D50"/>
    <w:p w:rsidR="00000000" w:rsidRDefault="00F91D50">
      <w:pPr>
        <w:ind w:left="15" w:hanging="360"/>
      </w:pPr>
      <w:r>
        <w:t xml:space="preserve">      1) Kontrolu usnesení z minulého zasedání č. 3/2014. </w:t>
      </w:r>
      <w:r>
        <w:t xml:space="preserve">     </w:t>
      </w:r>
    </w:p>
    <w:p w:rsidR="00000000" w:rsidRDefault="00F91D50">
      <w:pPr>
        <w:ind w:left="75" w:hanging="360"/>
      </w:pPr>
      <w:r>
        <w:t xml:space="preserve">     2) Vyúčtování pečovatelské služby poskytované prostř. Obce Konst. Lázně.  </w:t>
      </w:r>
    </w:p>
    <w:p w:rsidR="00000000" w:rsidRDefault="00F91D50">
      <w:pPr>
        <w:ind w:left="30" w:hanging="360"/>
      </w:pPr>
      <w:r>
        <w:t xml:space="preserve">      </w:t>
      </w:r>
    </w:p>
    <w:p w:rsidR="00000000" w:rsidRDefault="00F91D50">
      <w:pPr>
        <w:ind w:left="30" w:hanging="360"/>
        <w:rPr>
          <w:i/>
        </w:rPr>
      </w:pPr>
      <w:r>
        <w:rPr>
          <w:i/>
        </w:rPr>
        <w:t xml:space="preserve">              </w:t>
      </w:r>
    </w:p>
    <w:p w:rsidR="00000000" w:rsidRDefault="00F91D50">
      <w:pPr>
        <w:rPr>
          <w:i/>
        </w:rPr>
      </w:pPr>
      <w:r>
        <w:rPr>
          <w:i/>
        </w:rPr>
        <w:t xml:space="preserve">       </w:t>
      </w:r>
      <w:r>
        <w:rPr>
          <w:i/>
        </w:rPr>
        <w:t>Zastupitelé schválili:</w:t>
      </w:r>
    </w:p>
    <w:p w:rsidR="00000000" w:rsidRDefault="00F91D50"/>
    <w:p w:rsidR="00000000" w:rsidRDefault="00F91D50">
      <w:pPr>
        <w:ind w:left="15"/>
      </w:pPr>
      <w:r>
        <w:t>1) Program zasedání ZO doplněný o bod 5.6.</w:t>
      </w:r>
    </w:p>
    <w:p w:rsidR="00000000" w:rsidRDefault="00F91D50">
      <w:r>
        <w:t xml:space="preserve">2) Ověřovatele zápisu.       </w:t>
      </w:r>
    </w:p>
    <w:p w:rsidR="00000000" w:rsidRDefault="00F91D50">
      <w:pPr>
        <w:ind w:left="60" w:hanging="360"/>
      </w:pPr>
      <w:r>
        <w:t xml:space="preserve">     3) Na základě žádosti Klubu českých tur</w:t>
      </w:r>
      <w:r>
        <w:t>istů neslyšících Plzeň zaslat propagační materiály</w:t>
      </w:r>
    </w:p>
    <w:p w:rsidR="00000000" w:rsidRDefault="00F91D50">
      <w:pPr>
        <w:ind w:left="60" w:hanging="360"/>
      </w:pPr>
      <w:r>
        <w:t xml:space="preserve">         o obci Cebiv. </w:t>
      </w:r>
    </w:p>
    <w:p w:rsidR="00000000" w:rsidRDefault="00F91D50">
      <w:pPr>
        <w:ind w:hanging="360"/>
      </w:pPr>
      <w:r>
        <w:t xml:space="preserve">      4)  Finanční příspěvek ve výši 2.000 Kč na umístění nezletilého do SVP Domažlice. </w:t>
      </w:r>
    </w:p>
    <w:p w:rsidR="00000000" w:rsidRDefault="00F91D50">
      <w:pPr>
        <w:ind w:hanging="360"/>
      </w:pPr>
      <w:r>
        <w:t xml:space="preserve">      5) „Pronájem“ předsálí KD v Cebivi. </w:t>
      </w:r>
    </w:p>
    <w:p w:rsidR="00000000" w:rsidRDefault="00F91D50">
      <w:pPr>
        <w:ind w:left="60" w:hanging="360"/>
      </w:pPr>
      <w:r>
        <w:t xml:space="preserve">     6) Uzavřít smlouvu na realizaci dotované akc</w:t>
      </w:r>
      <w:r>
        <w:t>e „Oprava komunikace u kulturního domu“</w:t>
      </w:r>
    </w:p>
    <w:p w:rsidR="00000000" w:rsidRDefault="00F91D50">
      <w:pPr>
        <w:ind w:left="60" w:hanging="360"/>
      </w:pPr>
      <w:r>
        <w:t xml:space="preserve">         mezi  Obcí Cebiv a firmou PROMONASTA s.r.o., v ceně 457.516 Kč.      </w:t>
      </w:r>
    </w:p>
    <w:p w:rsidR="00000000" w:rsidRDefault="00F91D50">
      <w:pPr>
        <w:ind w:hanging="360"/>
      </w:pPr>
      <w:r>
        <w:t xml:space="preserve">      7) Poskytnout finanční příspěvek ve výši 1.000 Kč pro Svaz tělesně postižených v ČR.   </w:t>
      </w:r>
    </w:p>
    <w:p w:rsidR="00000000" w:rsidRDefault="00F91D50">
      <w:pPr>
        <w:ind w:left="15" w:hanging="360"/>
      </w:pPr>
      <w:r>
        <w:t xml:space="preserve">      8) Umístit pec na vypalování keramiky</w:t>
      </w:r>
      <w:r>
        <w:t xml:space="preserve"> v budově Obecního úřadu v Cebivi na základě žádosti</w:t>
      </w:r>
    </w:p>
    <w:p w:rsidR="00000000" w:rsidRDefault="00F91D50">
      <w:pPr>
        <w:ind w:left="15" w:hanging="360"/>
      </w:pPr>
      <w:r>
        <w:t xml:space="preserve">          Dámského klubu v Cebivi. </w:t>
      </w:r>
    </w:p>
    <w:p w:rsidR="00000000" w:rsidRDefault="00F91D50">
      <w:pPr>
        <w:ind w:left="15" w:hanging="360"/>
      </w:pPr>
      <w:r>
        <w:t xml:space="preserve">      9) Uzavřít smlouvu na „Pronájem“ pohostinství v Cebivi od 28. 3. 2014.    </w:t>
      </w:r>
    </w:p>
    <w:p w:rsidR="00000000" w:rsidRDefault="00F91D50">
      <w:pPr>
        <w:ind w:left="15" w:hanging="360"/>
      </w:pPr>
      <w:r>
        <w:t xml:space="preserve">      </w:t>
      </w:r>
      <w:r>
        <w:t xml:space="preserve">10) Firmu pro vypracování „Průkazu energetické náročnosti budovy“ (budova OÚ   </w:t>
      </w:r>
    </w:p>
    <w:p w:rsidR="00000000" w:rsidRDefault="00F91D50">
      <w:pPr>
        <w:ind w:left="15" w:hanging="360"/>
      </w:pPr>
      <w:r>
        <w:rPr>
          <w:i/>
          <w:iCs/>
        </w:rPr>
        <w:t xml:space="preserve">             </w:t>
      </w:r>
      <w:r>
        <w:t xml:space="preserve">a pohostinství).  </w:t>
      </w:r>
    </w:p>
    <w:p w:rsidR="00000000" w:rsidRDefault="00F91D50">
      <w:pPr>
        <w:ind w:hanging="360"/>
      </w:pPr>
      <w:r>
        <w:t xml:space="preserve">      11) Zakoupení grilu pro akce pořádané Obcí Cebiv.</w:t>
      </w:r>
    </w:p>
    <w:p w:rsidR="00000000" w:rsidRDefault="00F91D50">
      <w:pPr>
        <w:ind w:hanging="360"/>
      </w:pPr>
      <w:r>
        <w:t xml:space="preserve">       </w:t>
      </w:r>
    </w:p>
    <w:p w:rsidR="00000000" w:rsidRDefault="00F91D50">
      <w:pPr>
        <w:ind w:hanging="360"/>
      </w:pPr>
    </w:p>
    <w:p w:rsidR="00000000" w:rsidRDefault="00F91D50">
      <w:pPr>
        <w:ind w:hanging="360"/>
        <w:rPr>
          <w:i/>
          <w:iCs/>
        </w:rPr>
      </w:pPr>
      <w:r>
        <w:t xml:space="preserve">           </w:t>
      </w:r>
      <w:r>
        <w:rPr>
          <w:i/>
          <w:iCs/>
        </w:rPr>
        <w:t xml:space="preserve">Zastupitelé pověřili:  </w:t>
      </w:r>
    </w:p>
    <w:p w:rsidR="00000000" w:rsidRDefault="00F91D50">
      <w:pPr>
        <w:ind w:hanging="360"/>
      </w:pPr>
    </w:p>
    <w:p w:rsidR="00000000" w:rsidRDefault="00F91D50">
      <w:pPr>
        <w:ind w:hanging="360"/>
      </w:pPr>
      <w:r>
        <w:t xml:space="preserve">      </w:t>
      </w:r>
      <w:r>
        <w:t>1) Starostu Zdeňka Kováře k podpisu Smlouvy na akci „Oprava komunikace u kulturního</w:t>
      </w:r>
    </w:p>
    <w:p w:rsidR="00000000" w:rsidRDefault="00F91D50">
      <w:pPr>
        <w:ind w:hanging="360"/>
      </w:pPr>
      <w:r>
        <w:t xml:space="preserve">          </w:t>
      </w:r>
      <w:r>
        <w:t>domu“ mezi Obcí Cebiv a</w:t>
      </w:r>
      <w:r>
        <w:t xml:space="preserve"> firmou PROMONASTA s.r.o.</w:t>
      </w:r>
    </w:p>
    <w:p w:rsidR="00000000" w:rsidRDefault="00F91D50">
      <w:pPr>
        <w:ind w:hanging="360"/>
      </w:pPr>
      <w:r>
        <w:t xml:space="preserve">      </w:t>
      </w:r>
      <w:r>
        <w:t xml:space="preserve">2) Starostu Zdeňka Kováře k podpisu Sponzorské smlouvy mezi Obcí Cebiv </w:t>
      </w:r>
    </w:p>
    <w:p w:rsidR="00000000" w:rsidRDefault="00F91D50">
      <w:pPr>
        <w:ind w:hanging="360"/>
      </w:pPr>
      <w:r>
        <w:t xml:space="preserve">          </w:t>
      </w:r>
      <w:r>
        <w:t xml:space="preserve">a Svazem tělesně postižených v ČR. </w:t>
      </w:r>
    </w:p>
    <w:p w:rsidR="00000000" w:rsidRDefault="00F91D50">
      <w:pPr>
        <w:ind w:left="15" w:hanging="360"/>
      </w:pPr>
      <w:r>
        <w:t xml:space="preserve">      </w:t>
      </w:r>
      <w:r>
        <w:t>3) Starostu Zdeňka Kováře a místostarostku Jiřinu Kobylákovou k podpisu</w:t>
      </w:r>
    </w:p>
    <w:p w:rsidR="00000000" w:rsidRDefault="00F91D50">
      <w:pPr>
        <w:ind w:left="15" w:hanging="360"/>
      </w:pPr>
      <w:r>
        <w:t xml:space="preserve">         </w:t>
      </w:r>
      <w:r>
        <w:t>Smlouvy o „pronájmu</w:t>
      </w:r>
      <w:r>
        <w:t xml:space="preserve">“ pohostinství v Cebivi.   </w:t>
      </w:r>
    </w:p>
    <w:p w:rsidR="00000000" w:rsidRDefault="00F91D50">
      <w:pPr>
        <w:ind w:hanging="360"/>
        <w:rPr>
          <w:i/>
          <w:iCs/>
        </w:rPr>
      </w:pPr>
      <w:r>
        <w:rPr>
          <w:i/>
          <w:iCs/>
        </w:rPr>
        <w:t xml:space="preserve"> </w:t>
      </w:r>
    </w:p>
    <w:p w:rsidR="00000000" w:rsidRDefault="00F91D50">
      <w:r>
        <w:rPr>
          <w:b/>
          <w:bCs/>
          <w:sz w:val="26"/>
          <w:szCs w:val="26"/>
        </w:rPr>
        <w:t>Termín dalšího řádného zasedání je stanovený na 28.5.2014  od 18,00 hod.</w:t>
      </w:r>
      <w:r>
        <w:t xml:space="preserve"> </w:t>
      </w:r>
    </w:p>
    <w:p w:rsidR="00000000" w:rsidRDefault="00F91D50"/>
    <w:p w:rsidR="00000000" w:rsidRDefault="00F91D50"/>
    <w:p w:rsidR="00000000" w:rsidRDefault="00F91D50"/>
    <w:p w:rsidR="00000000" w:rsidRDefault="00F91D50"/>
    <w:p w:rsidR="00000000" w:rsidRDefault="00F91D50">
      <w:r>
        <w:t xml:space="preserve">                                                                       </w:t>
      </w:r>
    </w:p>
    <w:p w:rsidR="00000000" w:rsidRDefault="00F91D50">
      <w:pPr>
        <w:rPr>
          <w:i/>
        </w:rPr>
      </w:pPr>
      <w:r>
        <w:rPr>
          <w:i/>
        </w:rPr>
        <w:t xml:space="preserve">                             </w:t>
      </w:r>
    </w:p>
    <w:p w:rsidR="00000000" w:rsidRDefault="00F91D50">
      <w:r>
        <w:t xml:space="preserve">__________________________________            </w:t>
      </w:r>
      <w:r>
        <w:t xml:space="preserve">                     Zdeněk Kovář</w:t>
      </w:r>
    </w:p>
    <w:p w:rsidR="00000000" w:rsidRDefault="00F91D50">
      <w:r>
        <w:t xml:space="preserve">                      ověřovatelé                                                         starosta Obce Cebiv</w:t>
      </w:r>
    </w:p>
    <w:p w:rsidR="00F91D50" w:rsidRDefault="00F91D50">
      <w:r>
        <w:t xml:space="preserve">              </w:t>
      </w:r>
    </w:p>
    <w:sectPr w:rsidR="00F9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6718"/>
    <w:rsid w:val="00556718"/>
    <w:rsid w:val="00F9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rPr>
      <w:color w:val="000080"/>
      <w:u w:val="single"/>
      <w:lang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seznamu">
    <w:name w:val="Obsah seznamu"/>
    <w:basedOn w:val="Normln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Obec</dc:creator>
  <cp:keywords/>
  <cp:lastModifiedBy>Obec</cp:lastModifiedBy>
  <cp:revision>2</cp:revision>
  <cp:lastPrinted>2014-04-25T10:04:00Z</cp:lastPrinted>
  <dcterms:created xsi:type="dcterms:W3CDTF">2014-04-28T06:09:00Z</dcterms:created>
  <dcterms:modified xsi:type="dcterms:W3CDTF">2014-04-28T06:09:00Z</dcterms:modified>
</cp:coreProperties>
</file>